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54" w:rsidRPr="002C507E" w:rsidRDefault="00060154" w:rsidP="0006015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60154" w:rsidRPr="002C507E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0154" w:rsidRPr="002C507E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предоставлени</w:t>
      </w:r>
      <w:r w:rsidR="002C03C6" w:rsidRPr="002C507E">
        <w:rPr>
          <w:rFonts w:ascii="Times New Roman" w:hAnsi="Times New Roman" w:cs="Times New Roman"/>
          <w:sz w:val="28"/>
          <w:szCs w:val="28"/>
        </w:rPr>
        <w:t>я</w:t>
      </w:r>
      <w:r w:rsidRPr="002C507E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060154" w:rsidRPr="002C507E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060154" w:rsidRPr="002C507E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C507E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2C507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60154" w:rsidRPr="002C507E" w:rsidRDefault="00060154" w:rsidP="0006015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7021CA" w:rsidRDefault="007021CA" w:rsidP="007021C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060154" w:rsidRPr="002C507E" w:rsidRDefault="00060154" w:rsidP="0006015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154" w:rsidRPr="002C507E" w:rsidRDefault="00060154" w:rsidP="00060154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60154" w:rsidRPr="002C507E" w:rsidRDefault="00060154" w:rsidP="000601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7E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060154" w:rsidRPr="002C507E" w:rsidRDefault="00060154" w:rsidP="000601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29 декабря 2004 года № 190-ФЗ «Градостроительный кодекс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29 декабря 2004 года № 191-ФЗ «О введении в действие Градостроительного кодекса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06 октября 2003 № 131-ФЗ «Об общих принципах организации местного самоуправления в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13 ноября 1994 года № 51-ФЗ «Гражданский кодекс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25 октября 2001 года № 136-ФЗ «Земельный кодекс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17 ноября 1995 года № 169-ФЗ «Об архитектурной деятельности в Российской Федерации»;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lastRenderedPageBreak/>
        <w:t>- Федеральный закон от 27 июля 2010 года № 210-ФЗ «Об организации предоставления государственных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06 апреля 2011 года № 63-ФЗ «Об электронной подписи»;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02 мая 2006 года № 59-ФЗ «О порядке рассмотрения обращений граждан Российской Федерации»;</w:t>
      </w:r>
    </w:p>
    <w:p w:rsidR="006437C1" w:rsidRPr="002C507E" w:rsidRDefault="006437C1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Федеральный закон от 13 июля 2015 года № 212-ФЗ «О свободном порте Владивосток»;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22 декабря 2012 года № 1376 «Об утверждении </w:t>
      </w:r>
      <w:proofErr w:type="gramStart"/>
      <w:r w:rsidRPr="002C507E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C507E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</w:t>
      </w:r>
      <w:r w:rsidRPr="002C507E">
        <w:rPr>
          <w:rFonts w:ascii="Times New Roman" w:hAnsi="Times New Roman"/>
          <w:sz w:val="28"/>
          <w:szCs w:val="28"/>
        </w:rPr>
        <w:lastRenderedPageBreak/>
        <w:t>Российской Федерации, органами местного самоуправления»;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25 января  2013 года № 33 «Об использовании простой электронной подписи при оказании государственных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07E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12 декабря 2012 года № 1284 </w:t>
      </w:r>
      <w:r w:rsidRPr="002C507E">
        <w:rPr>
          <w:rFonts w:ascii="Times New Roman" w:hAnsi="Times New Roman" w:cs="Times New Roman"/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2C507E">
        <w:rPr>
          <w:rFonts w:ascii="Times New Roman" w:hAnsi="Times New Roman" w:cs="Times New Roman"/>
          <w:sz w:val="28"/>
          <w:szCs w:val="28"/>
        </w:rPr>
        <w:t xml:space="preserve"> применении результатов указанной оценки как основания для принятия решений о </w:t>
      </w:r>
      <w:proofErr w:type="gramStart"/>
      <w:r w:rsidRPr="002C507E">
        <w:rPr>
          <w:rFonts w:ascii="Times New Roman" w:hAnsi="Times New Roman" w:cs="Times New Roman"/>
          <w:sz w:val="28"/>
          <w:szCs w:val="28"/>
        </w:rPr>
        <w:t>досрочное</w:t>
      </w:r>
      <w:proofErr w:type="gramEnd"/>
      <w:r w:rsidRPr="002C507E">
        <w:rPr>
          <w:rFonts w:ascii="Times New Roman" w:hAnsi="Times New Roman" w:cs="Times New Roman"/>
          <w:sz w:val="28"/>
          <w:szCs w:val="28"/>
        </w:rPr>
        <w:t xml:space="preserve"> прекращении исполнения соответствующими руководителями своих должностных обязанностей»;</w:t>
      </w:r>
    </w:p>
    <w:p w:rsidR="00C846F7" w:rsidRPr="002C507E" w:rsidRDefault="00C846F7" w:rsidP="00C846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Российской Федерации от 20 ноября 2012 года</w:t>
      </w:r>
      <w:r w:rsidR="002C507E">
        <w:rPr>
          <w:rFonts w:ascii="Times New Roman" w:hAnsi="Times New Roman" w:cs="Times New Roman"/>
          <w:sz w:val="28"/>
          <w:szCs w:val="28"/>
        </w:rPr>
        <w:t xml:space="preserve"> </w:t>
      </w:r>
      <w:r w:rsidRPr="002C507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60154" w:rsidRPr="002C507E" w:rsidRDefault="00060154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07E">
        <w:rPr>
          <w:rFonts w:ascii="Times New Roman" w:hAnsi="Times New Roman"/>
          <w:sz w:val="28"/>
          <w:szCs w:val="28"/>
        </w:rPr>
        <w:t>- Приказ Министерства строительства и жилищно-коммунального хозяйства Российской Федерации от 25 апреля 2017 года № 741 «Об утверждении формы градостроительного плана земельного участка и порядка ее заполнения».</w:t>
      </w:r>
    </w:p>
    <w:p w:rsidR="00AD025C" w:rsidRPr="002C507E" w:rsidRDefault="00AD025C" w:rsidP="0006015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650E" w:rsidRPr="002C507E" w:rsidRDefault="00575608" w:rsidP="00575608">
      <w:pPr>
        <w:spacing w:line="360" w:lineRule="auto"/>
        <w:jc w:val="center"/>
        <w:rPr>
          <w:sz w:val="28"/>
          <w:szCs w:val="28"/>
        </w:rPr>
      </w:pPr>
      <w:r w:rsidRPr="002C507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70650E" w:rsidRPr="002C507E" w:rsidSect="0006015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54" w:rsidRDefault="00060154" w:rsidP="00060154">
      <w:r>
        <w:separator/>
      </w:r>
    </w:p>
  </w:endnote>
  <w:endnote w:type="continuationSeparator" w:id="0">
    <w:p w:rsidR="00060154" w:rsidRDefault="00060154" w:rsidP="0006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54" w:rsidRDefault="00060154" w:rsidP="00060154">
      <w:r>
        <w:separator/>
      </w:r>
    </w:p>
  </w:footnote>
  <w:footnote w:type="continuationSeparator" w:id="0">
    <w:p w:rsidR="00060154" w:rsidRDefault="00060154" w:rsidP="0006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78"/>
      <w:docPartObj>
        <w:docPartGallery w:val="Page Numbers (Top of Page)"/>
        <w:docPartUnique/>
      </w:docPartObj>
    </w:sdtPr>
    <w:sdtContent>
      <w:p w:rsidR="00060154" w:rsidRDefault="00CE223D">
        <w:pPr>
          <w:pStyle w:val="a3"/>
          <w:jc w:val="center"/>
        </w:pPr>
        <w:fldSimple w:instr=" PAGE   \* MERGEFORMAT ">
          <w:r w:rsidR="007021CA">
            <w:rPr>
              <w:noProof/>
            </w:rPr>
            <w:t>4</w:t>
          </w:r>
        </w:fldSimple>
      </w:p>
    </w:sdtContent>
  </w:sdt>
  <w:p w:rsidR="00060154" w:rsidRDefault="000601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154"/>
    <w:rsid w:val="00060154"/>
    <w:rsid w:val="002C03C6"/>
    <w:rsid w:val="002C507E"/>
    <w:rsid w:val="00483F78"/>
    <w:rsid w:val="004C0E86"/>
    <w:rsid w:val="004F45AC"/>
    <w:rsid w:val="00575608"/>
    <w:rsid w:val="006437C1"/>
    <w:rsid w:val="00662258"/>
    <w:rsid w:val="006C3AC9"/>
    <w:rsid w:val="007021CA"/>
    <w:rsid w:val="0070650E"/>
    <w:rsid w:val="00A539C9"/>
    <w:rsid w:val="00AD025C"/>
    <w:rsid w:val="00C846F7"/>
    <w:rsid w:val="00CE223D"/>
    <w:rsid w:val="00E37CFB"/>
    <w:rsid w:val="00EC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1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0154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0601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154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9</cp:revision>
  <cp:lastPrinted>2022-05-12T05:58:00Z</cp:lastPrinted>
  <dcterms:created xsi:type="dcterms:W3CDTF">2022-03-03T01:05:00Z</dcterms:created>
  <dcterms:modified xsi:type="dcterms:W3CDTF">2022-05-16T02:45:00Z</dcterms:modified>
</cp:coreProperties>
</file>