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9A" w:rsidRPr="008C4D9A" w:rsidRDefault="005A1B94" w:rsidP="008C4D9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</w:pPr>
      <w:r w:rsidRPr="008C4D9A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begin"/>
      </w:r>
      <w:r w:rsidR="008C4D9A" w:rsidRPr="008C4D9A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instrText xml:space="preserve"> HYPERLINK "https://partizansk-vesti.ru/" \o "МАУ \"Редакция газеты \"Вести\" \» " </w:instrText>
      </w:r>
      <w:r w:rsidRPr="008C4D9A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separate"/>
      </w:r>
      <w:r w:rsidR="008C4D9A" w:rsidRPr="008C4D9A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8C4D9A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end"/>
      </w:r>
    </w:p>
    <w:p w:rsidR="008C4D9A" w:rsidRPr="008C4D9A" w:rsidRDefault="005A1B94" w:rsidP="008C4D9A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8"/>
          <w:szCs w:val="38"/>
          <w:lang w:eastAsia="ru-RU"/>
        </w:rPr>
      </w:pPr>
      <w:hyperlink r:id="rId4" w:tooltip="Постоянная ссылка на Выбрали — теперь за работу!" w:history="1">
        <w:r w:rsidR="008C4D9A" w:rsidRPr="008C4D9A">
          <w:rPr>
            <w:rFonts w:ascii="Tahoma" w:eastAsia="Times New Roman" w:hAnsi="Tahoma" w:cs="Tahoma"/>
            <w:b/>
            <w:bCs/>
            <w:color w:val="176AD0"/>
            <w:sz w:val="35"/>
            <w:u w:val="single"/>
            <w:lang w:eastAsia="ru-RU"/>
          </w:rPr>
          <w:t>Выбрали — теперь за работу!</w:t>
        </w:r>
      </w:hyperlink>
    </w:p>
    <w:p w:rsidR="008C4D9A" w:rsidRPr="008C4D9A" w:rsidRDefault="008C4D9A" w:rsidP="008C4D9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23"/>
          <w:szCs w:val="23"/>
          <w:lang w:eastAsia="ru-RU"/>
        </w:rPr>
      </w:pPr>
      <w:r w:rsidRPr="008C4D9A">
        <w:rPr>
          <w:rFonts w:ascii="Tahoma" w:eastAsia="Times New Roman" w:hAnsi="Tahoma" w:cs="Tahoma"/>
          <w:b/>
          <w:bCs/>
          <w:color w:val="176AD0"/>
          <w:sz w:val="23"/>
          <w:szCs w:val="23"/>
          <w:lang w:eastAsia="ru-RU"/>
        </w:rPr>
        <w:t>22.05.2024</w:t>
      </w:r>
    </w:p>
    <w:p w:rsidR="008C4D9A" w:rsidRPr="008C4D9A" w:rsidRDefault="008C4D9A" w:rsidP="008C4D9A">
      <w:pPr>
        <w:shd w:val="clear" w:color="auto" w:fill="FFFFFF"/>
        <w:spacing w:after="77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718945" cy="1146175"/>
            <wp:effectExtent l="19050" t="0" r="0" b="0"/>
            <wp:docPr id="1" name="Рисунок 1" descr="Строительные работы на городской площади начались на прошлой недел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оительные работы на городской площади начались на прошлой недел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На заседании проектного комитета 15 мая глава округа Олег Бондарев обсудил с общественными наблюдателями график проведения </w:t>
      </w:r>
      <w:proofErr w:type="spellStart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благоустроительных</w:t>
      </w:r>
      <w:proofErr w:type="spellEnd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работ, которые начнутся или продолжатся в этом году в рамках национальных и региональных проектов.</w:t>
      </w:r>
    </w:p>
    <w:p w:rsidR="008C4D9A" w:rsidRDefault="008C4D9A" w:rsidP="008C4D9A">
      <w:pPr>
        <w:shd w:val="clear" w:color="auto" w:fill="FFFFFF"/>
        <w:spacing w:after="77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совещании приняли участие первый заместитель главы Сергей Юдин и специалисты профильных отделов муниципалитета.</w:t>
      </w:r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Отметим, что подрядные компании уже приступили к работе на нескольких объектах, в том числе, и на центральной площади </w:t>
      </w:r>
      <w:proofErr w:type="spellStart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Партизанска</w:t>
      </w:r>
      <w:proofErr w:type="spellEnd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. По информации главного специалиста отдела жизнеобеспечения Владислава </w:t>
      </w:r>
      <w:proofErr w:type="spellStart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Бикеева</w:t>
      </w:r>
      <w:proofErr w:type="spellEnd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строители установят бордюрный камень от Доски Почета до памятника Ленину и уложат брусчатку вдоль склона со стороны городского Дворца культуры, заасфальтируют вторую половину площади, а также установят новую крытую сцену. Уже демонтировано старое сооружение, подготовлено основание для бордюров и брусчатки, завезены строительные материалы.</w:t>
      </w:r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Напомним, что в рамках муниципальной программы «Формирование современной городской среды» в парке уложат мягкое покрытие на детской площадке, смонтированной в прошлом году. По программе «1000 дворов» в этом году благоустроят пять придомовых территорий, на Нагорной, 18 и Мирошниченко, 15-в установят детские игровые площадки.</w:t>
      </w:r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По программе инициативного </w:t>
      </w:r>
      <w:proofErr w:type="spellStart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бюджетирования</w:t>
      </w:r>
      <w:proofErr w:type="spellEnd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«Твой проект» приведут в порядок территорию за памятником участникам локальных войн в сквере «Юбилейный». А в июле начнется установка спортивных площадок возле здания </w:t>
      </w:r>
      <w:proofErr w:type="spellStart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культурно-досугового</w:t>
      </w:r>
      <w:proofErr w:type="spellEnd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центра «Рассвет» в </w:t>
      </w:r>
      <w:proofErr w:type="spellStart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Углекаменске</w:t>
      </w:r>
      <w:proofErr w:type="spellEnd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у школы №1 в </w:t>
      </w:r>
      <w:proofErr w:type="spellStart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Партизанске</w:t>
      </w:r>
      <w:proofErr w:type="spellEnd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. Радом с учебным заведением организуют пространство для спорта и отдыха – скамейки и оборудование для занятий физкультурой, в том числе, турники и тренажеры, беговую дорожку протяженностью 500 метров. В </w:t>
      </w:r>
      <w:proofErr w:type="spellStart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Углекаменске</w:t>
      </w:r>
      <w:proofErr w:type="spellEnd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появится </w:t>
      </w:r>
      <w:proofErr w:type="gramStart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всесезонная</w:t>
      </w:r>
      <w:proofErr w:type="gramEnd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игровая </w:t>
      </w:r>
      <w:proofErr w:type="spellStart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коробка-трансформер</w:t>
      </w:r>
      <w:proofErr w:type="spellEnd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. Зимой там можно будет кататься на </w:t>
      </w:r>
      <w:proofErr w:type="gramStart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коньках</w:t>
      </w:r>
      <w:proofErr w:type="gramEnd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играть в хоккей, а в теплый сезон – в баскетбол. Работы на объектах должны завершить к 15 августа.</w:t>
      </w:r>
    </w:p>
    <w:p w:rsidR="008C4D9A" w:rsidRPr="008C4D9A" w:rsidRDefault="008C4D9A" w:rsidP="008C4D9A">
      <w:pPr>
        <w:shd w:val="clear" w:color="auto" w:fill="FFFFFF"/>
        <w:spacing w:after="77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В поле зрения и контроля общественных наблюдателей находятся и объекты краевого значения. Во второй половине мая они посетят строящийся физкультурно-оздоровительный комплекс на гребной базе «Олимпийская». В здании уже идут отделочные и фасадные работы, и скоро начнет поступать </w:t>
      </w:r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оборудование. Объект сметной стоимостью более 400 миллионов рублей и площадью около четырех тысяч квадратных метров, возводимый в рамках нацпроекта «Демография» и регионального проекта «Спорт – норма жизни», общественные наблюдатели посещают с момента закладки котлована под фундамент.</w:t>
      </w:r>
    </w:p>
    <w:p w:rsidR="008C4D9A" w:rsidRDefault="008C4D9A" w:rsidP="008C4D9A">
      <w:pPr>
        <w:shd w:val="clear" w:color="auto" w:fill="FFFFFF"/>
        <w:spacing w:after="77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939721" cy="1962912"/>
            <wp:effectExtent l="19050" t="0" r="0" b="0"/>
            <wp:docPr id="2" name="Рисунок 2" descr="http://partizansk-vesti.ru/wp-content/uploads/2024/05/IMG_397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izansk-vesti.ru/wp-content/uploads/2024/05/IMG_397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868" cy="196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</w:p>
    <w:p w:rsidR="008C4D9A" w:rsidRPr="008C4D9A" w:rsidRDefault="008C4D9A" w:rsidP="008C4D9A">
      <w:pPr>
        <w:shd w:val="clear" w:color="auto" w:fill="FFFFFF"/>
        <w:spacing w:after="77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На строительной площадке ежедневно работают </w:t>
      </w:r>
      <w:proofErr w:type="gramStart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до сорока рабочих</w:t>
      </w:r>
      <w:proofErr w:type="gramEnd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Комплекс должны сдать в эксплуатацию к началу нового учебного года. На осень уже запланировано проведение первых спортивных турниров.</w:t>
      </w:r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Второй год посещают общественники стройплощадку нового водозабора «Северный» и станции водоподготовки, которые строятся на реке Партизанской по региональному проекту «Чистая вода», работы должны завершиться этой осенью. Бывают и в учреждениях здравоохранения. В этом году в рамках нацпроекта «Здравоохранение» и регионального проекта «Модернизация первичного звена здравоохранения» запланирован капитальный ремонт части здания стационара Партизанской городской больницы №1 </w:t>
      </w:r>
      <w:proofErr w:type="gramStart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</w:t>
      </w:r>
      <w:proofErr w:type="gramEnd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Ленинской, 28.</w:t>
      </w:r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Юрий Антошкин поднял вопрос о состоянии существующих детских площадок в </w:t>
      </w:r>
      <w:proofErr w:type="spellStart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Партизанске</w:t>
      </w:r>
      <w:proofErr w:type="spellEnd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селах округа. Многие из них, появившиеся по инициативе граждан благодаря различным проектам и программам, оказываются неухоженными, исписанными, а то и частично сломанными. Хотя одним из условий их установки было согласие жителей на их содержание и текущий ремонт. По мнению Олега Бондарева, отношение к общественным объектам – это большая проблема, связанная с отсутствием должного воспитания. Детей с малых лет надо учить правильно себя вести и беречь то, что за немалые деньги для них сделано. В качестве примера глава округа привел площадку </w:t>
      </w:r>
      <w:proofErr w:type="gramStart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  <w:proofErr w:type="gramEnd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Янтарном. Построенная несколько лет назад, она и сегодня в хорошем состоянии благодаря заботе местных жителей.</w:t>
      </w:r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Общественные наблюдатели Юрий Антошкин, Наталья Кузнецова и Сергей </w:t>
      </w:r>
      <w:proofErr w:type="spellStart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Вавилкин</w:t>
      </w:r>
      <w:proofErr w:type="spellEnd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определились, за какие объекты «отвечают». Организованные выезды на строительные площадки будут проходить в сопровождении заместителей главы округа и куратора проектного комитета ПГО Натальи </w:t>
      </w:r>
      <w:proofErr w:type="spellStart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Цыгуй</w:t>
      </w:r>
      <w:proofErr w:type="spellEnd"/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8C4D9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Также члены комитета приняли решение, что вместо индивидуальных отчетов по каждому объекту после их посещения, они будут создавать один общий, в котором отразят мнение всех наблюдателей.</w:t>
      </w:r>
    </w:p>
    <w:p w:rsidR="008C4D9A" w:rsidRDefault="008C4D9A" w:rsidP="008C4D9A">
      <w:pPr>
        <w:shd w:val="clear" w:color="auto" w:fill="FFFFFF"/>
        <w:spacing w:after="77" w:line="384" w:lineRule="atLeast"/>
        <w:jc w:val="right"/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</w:pPr>
      <w:r w:rsidRPr="008C4D9A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Антон СУХАРЬ</w:t>
      </w:r>
    </w:p>
    <w:p w:rsidR="00C46B0E" w:rsidRPr="008C4D9A" w:rsidRDefault="00C46B0E" w:rsidP="008C4D9A">
      <w:pPr>
        <w:shd w:val="clear" w:color="auto" w:fill="FFFFFF"/>
        <w:spacing w:after="77" w:line="384" w:lineRule="atLeast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C46B0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https://partizansk-vesti.ru/blagoustrojstvo-2/vybrali-teper-za-rabotu/</w:t>
      </w:r>
    </w:p>
    <w:p w:rsidR="00033254" w:rsidRDefault="00033254"/>
    <w:sectPr w:rsidR="00033254" w:rsidSect="008C4D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C4D9A"/>
    <w:rsid w:val="00033254"/>
    <w:rsid w:val="005A1B94"/>
    <w:rsid w:val="008C4D9A"/>
    <w:rsid w:val="00C4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54"/>
  </w:style>
  <w:style w:type="paragraph" w:styleId="2">
    <w:name w:val="heading 2"/>
    <w:basedOn w:val="a"/>
    <w:link w:val="20"/>
    <w:uiPriority w:val="9"/>
    <w:qFormat/>
    <w:rsid w:val="008C4D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4D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C4D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C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4D9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0913">
                  <w:marLeft w:val="4416"/>
                  <w:marRight w:val="4416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7074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4/05/IMG_3973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05/IMG_3970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blagoustrojstvo-2/vybrali-teper-za-rabot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3</cp:revision>
  <dcterms:created xsi:type="dcterms:W3CDTF">2024-06-04T22:55:00Z</dcterms:created>
  <dcterms:modified xsi:type="dcterms:W3CDTF">2024-06-06T23:12:00Z</dcterms:modified>
</cp:coreProperties>
</file>